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Modelo de prescrição: máscara não reinalante</w:t>
      </w:r>
    </w:p>
    <w:bookmarkStart w:id="9" w:name="X5a20d241819bd4a659a8022617ac5582e0b4e30"/>
    <w:p>
      <w:pPr>
        <w:pStyle w:val="Heading1"/>
      </w:pPr>
      <w:r>
        <w:t xml:space="preserve">Modelo de prescrição: máscara não reinalante</w:t>
      </w:r>
    </w:p>
    <w:p>
      <w:pPr>
        <w:pStyle w:val="FirstParagraph"/>
      </w:pPr>
      <w:r>
        <w:rPr>
          <w:b/>
          <w:bCs/>
        </w:rPr>
        <w:t xml:space="preserve">Nome do paciente:</w:t>
      </w:r>
      <w:r>
        <w:t xml:space="preserve"> </w:t>
      </w:r>
      <w:r>
        <w:t xml:space="preserve">[Nome completo]</w:t>
      </w:r>
      <w:r>
        <w:t xml:space="preserve"> </w:t>
      </w:r>
      <w:r>
        <w:rPr>
          <w:b/>
          <w:bCs/>
        </w:rPr>
        <w:t xml:space="preserve">Data de nascimento:</w:t>
      </w:r>
      <w:r>
        <w:t xml:space="preserve"> </w:t>
      </w:r>
      <w:r>
        <w:t xml:space="preserve">[Data de nascimento]</w:t>
      </w:r>
      <w:r>
        <w:t xml:space="preserve"> </w:t>
      </w:r>
      <w:r>
        <w:rPr>
          <w:b/>
          <w:bCs/>
        </w:rPr>
        <w:t xml:space="preserve">Data:</w:t>
      </w:r>
      <w:r>
        <w:t xml:space="preserve"> </w:t>
      </w:r>
      <w:r>
        <w:t xml:space="preserve">[Data]</w:t>
      </w:r>
    </w:p>
    <w:p>
      <w:pPr>
        <w:pStyle w:val="BodyText"/>
      </w:pPr>
      <w:r>
        <w:rPr>
          <w:b/>
          <w:bCs/>
        </w:rPr>
        <w:t xml:space="preserve">Prescrição (oxigenoterapia para cefaleia em salvas):</w:t>
      </w:r>
    </w:p>
    <w:p>
      <w:pPr>
        <w:pStyle w:val="BlockText"/>
      </w:pPr>
      <w:r>
        <w:t xml:space="preserve">Oxigênio a 100% a 15 litros por minuto através de máscara não reinalante</w:t>
      </w:r>
      <w:r>
        <w:t xml:space="preserve"> </w:t>
      </w:r>
      <w:r>
        <w:t xml:space="preserve">por até 20 minutos por ataque, conforme necessário.</w:t>
      </w:r>
    </w:p>
    <w:p>
      <w:pPr>
        <w:pStyle w:val="FirstParagraph"/>
      </w:pPr>
      <w:r>
        <w:rPr>
          <w:b/>
          <w:bCs/>
        </w:rPr>
        <w:t xml:space="preserve">Equipamento:</w:t>
      </w:r>
    </w:p>
    <w:p>
      <w:pPr>
        <w:pStyle w:val="BlockText"/>
      </w:pPr>
      <w:r>
        <w:t xml:space="preserve">Um cilindro domiciliar grande (~3.450 L ou maior) e um cilindro</w:t>
      </w:r>
      <w:r>
        <w:t xml:space="preserve"> </w:t>
      </w:r>
      <w:r>
        <w:t xml:space="preserve">portátil (~680 L) para o trabalho e deslocamentos. Favor incluir</w:t>
      </w:r>
      <w:r>
        <w:t xml:space="preserve"> </w:t>
      </w:r>
      <w:r>
        <w:t xml:space="preserve">máscara não reinalante completa e tubulação.</w:t>
      </w:r>
    </w:p>
    <w:p>
      <w:pPr>
        <w:pStyle w:val="FirstParagraph"/>
      </w:pPr>
      <w:r>
        <w:rPr>
          <w:b/>
          <w:bCs/>
        </w:rPr>
        <w:t xml:space="preserve">Necessidade médica:</w:t>
      </w:r>
    </w:p>
    <w:p>
      <w:pPr>
        <w:pStyle w:val="BlockText"/>
      </w:pPr>
      <w:r>
        <w:t xml:space="preserve">A oxigenoterapia é clinicamente necessária para abortar os ataques</w:t>
      </w:r>
      <w:r>
        <w:t xml:space="preserve"> </w:t>
      </w:r>
      <w:r>
        <w:t xml:space="preserve">de cefaleia em salvas e melhorar a funcionalidade. O oxigênio é um</w:t>
      </w:r>
      <w:r>
        <w:t xml:space="preserve"> </w:t>
      </w:r>
      <w:r>
        <w:t xml:space="preserve">tratamento agudo de primeira linha recomendado pelas diretrizes para</w:t>
      </w:r>
      <w:r>
        <w:t xml:space="preserve"> </w:t>
      </w:r>
      <w:r>
        <w:t xml:space="preserve">cefaleia em salvas (EAN; AHS).</w:t>
      </w:r>
    </w:p>
    <w:p>
      <w:pPr>
        <w:pStyle w:val="FirstParagraph"/>
      </w:pPr>
      <w:r>
        <w:rPr>
          <w:b/>
          <w:bCs/>
        </w:rPr>
        <w:t xml:space="preserve">Prescritor:</w:t>
      </w:r>
      <w:r>
        <w:t xml:space="preserve"> </w:t>
      </w:r>
      <w:r>
        <w:t xml:space="preserve">[Nome, número de registro / licença, assinatura, data]</w:t>
      </w:r>
    </w:p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prescrição: máscara não reinalante</dc:title>
  <dc:creator/>
  <cp:keywords/>
  <dcterms:created xsi:type="dcterms:W3CDTF">2026-05-27T10:35:15Z</dcterms:created>
  <dcterms:modified xsi:type="dcterms:W3CDTF">2026-05-27T10:35:15Z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