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Reseptin pyytäminen lääkäriltä</w:t>
      </w:r>
    </w:p>
    <w:p>
      <w:pPr>
        <w:pStyle w:val="FirstParagraph"/>
      </w:pPr>
      <w:r>
        <w:rPr>
          <w:b/>
          <w:bCs/>
        </w:rPr>
        <w:t xml:space="preserve">[Koko nimesi]</w:t>
      </w:r>
      <w:r>
        <w:t xml:space="preserve"> </w:t>
      </w:r>
      <w:r>
        <w:rPr>
          <w:b/>
          <w:bCs/>
        </w:rPr>
        <w:t xml:space="preserve">[Osoitteesi]</w:t>
      </w:r>
      <w:r>
        <w:t xml:space="preserve"> </w:t>
      </w:r>
      <w:r>
        <w:rPr>
          <w:b/>
          <w:bCs/>
        </w:rPr>
        <w:t xml:space="preserve">[Puhelinnumerosi]</w:t>
      </w:r>
      <w:r>
        <w:t xml:space="preserve"> </w:t>
      </w:r>
      <w:r>
        <w:rPr>
          <w:b/>
          <w:bCs/>
        </w:rPr>
        <w:t xml:space="preserve">[Sähköpostiosoitteesi]</w:t>
      </w:r>
    </w:p>
    <w:p>
      <w:pPr>
        <w:pStyle w:val="BodyText"/>
      </w:pPr>
      <w:r>
        <w:rPr>
          <w:b/>
          <w:bCs/>
        </w:rPr>
        <w:t xml:space="preserve">Päivämäärä:</w:t>
      </w:r>
      <w:r>
        <w:t xml:space="preserve"> </w:t>
      </w:r>
      <w:r>
        <w:t xml:space="preserve">[Päivämäärä]</w:t>
      </w:r>
    </w:p>
    <w:p>
      <w:pPr>
        <w:pStyle w:val="BodyText"/>
      </w:pPr>
      <w:r>
        <w:rPr>
          <w:b/>
          <w:bCs/>
        </w:rPr>
        <w:t xml:space="preserve">Vastaanottaja:</w:t>
      </w:r>
      <w:r>
        <w:t xml:space="preserve"> </w:t>
      </w:r>
      <w:r>
        <w:t xml:space="preserve">Lääkäri [Nimi]</w:t>
      </w:r>
      <w:r>
        <w:t xml:space="preserve"> </w:t>
      </w:r>
      <w:r>
        <w:t xml:space="preserve">[Vastaanoton nimi]</w:t>
      </w:r>
      <w:r>
        <w:t xml:space="preserve"> </w:t>
      </w:r>
      <w:r>
        <w:t xml:space="preserve">[Vastaanoton osoite]</w:t>
      </w:r>
    </w:p>
    <w:p>
      <w:r>
        <w:pict>
          <v:rect style="width:0;height:1.5pt" o:hralign="center" o:hrstd="t" o:hr="t"/>
        </w:pict>
      </w:r>
    </w:p>
    <w:bookmarkStart w:id="12" w:name="X5e878318d7d703fd05727130276a6164391a0c1"/>
    <w:p>
      <w:pPr>
        <w:pStyle w:val="Heading2"/>
      </w:pPr>
      <w:r>
        <w:t xml:space="preserve">Asia: Reseptin pyytäminen suurivirtauksisesta happihoidosta sarjoittaisen päänsäryn hoitoon</w:t>
      </w:r>
    </w:p>
    <w:p>
      <w:pPr>
        <w:pStyle w:val="FirstParagraph"/>
      </w:pPr>
      <w:r>
        <w:t xml:space="preserve">Hyvä lääkäri [Lääkärin sukunimi],</w:t>
      </w:r>
    </w:p>
    <w:p>
      <w:pPr>
        <w:pStyle w:val="BodyText"/>
      </w:pPr>
      <w:r>
        <w:t xml:space="preserve">pyydän, että harkitsisit suurivirtauksisen happihoidon määräämistä</w:t>
      </w:r>
      <w:r>
        <w:t xml:space="preserve"> </w:t>
      </w:r>
      <w:r>
        <w:t xml:space="preserve">sarjoittaisen päänsäryn (Hortonin neuralgia) kohtausten katkaisemiseen.</w:t>
      </w:r>
      <w:r>
        <w:t xml:space="preserve"> </w:t>
      </w:r>
      <w:r>
        <w:t xml:space="preserve">Alla on lyhyt yhteenveto sarjoittaisen päänsäryn happihoitoa tukevasta</w:t>
      </w:r>
      <w:r>
        <w:t xml:space="preserve"> </w:t>
      </w:r>
      <w:r>
        <w:t xml:space="preserve">tutkimusnäytöstä ja kansainvälisistä hoitosuosituksista, kuvaus omasta</w:t>
      </w:r>
      <w:r>
        <w:t xml:space="preserve"> </w:t>
      </w:r>
      <w:r>
        <w:t xml:space="preserve">kohtauskuvastani sekä se konkreettinen resepti, jota pyydän.</w:t>
      </w:r>
    </w:p>
    <w:p>
      <w:pPr>
        <w:pStyle w:val="BodyText"/>
      </w:pPr>
      <w:r>
        <w:t xml:space="preserve">Tämän kirjeen liitteenä ovat myös: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Reseptipohjaehdotukset</w:t>
      </w:r>
      <w:r>
        <w:t xml:space="preserve"> </w:t>
      </w:r>
      <w:r>
        <w:t xml:space="preserve">varaajapussillisen happimaskin ja</w:t>
      </w:r>
      <w:r>
        <w:t xml:space="preserve"> </w:t>
      </w:r>
      <w:r>
        <w:t xml:space="preserve">Demand-venttiilihappihoidon määräämistä varten; voit käyttää näitä</w:t>
      </w:r>
      <w:r>
        <w:t xml:space="preserve"> </w:t>
      </w:r>
      <w:r>
        <w:t xml:space="preserve">lähtökohtana ja muokata niitä.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Lääketieteellisen tarpeen perustelukirjeen luonnos</w:t>
      </w:r>
      <w:r>
        <w:t xml:space="preserve"> </w:t>
      </w:r>
      <w:r>
        <w:t xml:space="preserve">sen varalta,</w:t>
      </w:r>
      <w:r>
        <w:t xml:space="preserve"> </w:t>
      </w:r>
      <w:r>
        <w:t xml:space="preserve">että paikallinen maksaja tai jälleenmyyjä kysyy reseptistä lisätietoja.</w:t>
      </w:r>
    </w:p>
    <w:p>
      <w:pPr>
        <w:pStyle w:val="Compact"/>
        <w:numPr>
          <w:ilvl w:val="0"/>
          <w:numId w:val="1001"/>
        </w:numPr>
      </w:pPr>
      <w:r>
        <w:t xml:space="preserve">Yhden sivun</w:t>
      </w:r>
      <w:r>
        <w:t xml:space="preserve"> </w:t>
      </w:r>
      <w:r>
        <w:rPr>
          <w:b/>
          <w:bCs/>
        </w:rPr>
        <w:t xml:space="preserve">yhteenveto keskeisistä kansainvälisistä</w:t>
      </w:r>
      <w:r>
        <w:rPr>
          <w:b/>
          <w:bCs/>
        </w:rPr>
        <w:t xml:space="preserve"> </w:t>
      </w:r>
      <w:r>
        <w:rPr>
          <w:b/>
          <w:bCs/>
        </w:rPr>
        <w:t xml:space="preserve">hoitosuosituksista</w:t>
      </w:r>
      <w:r>
        <w:t xml:space="preserve"> </w:t>
      </w:r>
      <w:r>
        <w:t xml:space="preserve">sekä yhden sivun</w:t>
      </w:r>
      <w:r>
        <w:t xml:space="preserve"> </w:t>
      </w:r>
      <w:r>
        <w:rPr>
          <w:b/>
          <w:bCs/>
        </w:rPr>
        <w:t xml:space="preserve">tiivistelmät tärkeimmistä</w:t>
      </w:r>
      <w:r>
        <w:rPr>
          <w:b/>
          <w:bCs/>
        </w:rPr>
        <w:t xml:space="preserve"> </w:t>
      </w:r>
      <w:r>
        <w:rPr>
          <w:b/>
          <w:bCs/>
        </w:rPr>
        <w:t xml:space="preserve">tutkimuksista</w:t>
      </w:r>
      <w:r>
        <w:t xml:space="preserve">.</w:t>
      </w:r>
    </w:p>
    <w:bookmarkStart w:id="9" w:name="miksi-suurivirtauksinen-happi"/>
    <w:p>
      <w:pPr>
        <w:pStyle w:val="Heading3"/>
      </w:pPr>
      <w:r>
        <w:t xml:space="preserve">Miksi suurivirtauksinen happi</w:t>
      </w:r>
    </w:p>
    <w:p>
      <w:pPr>
        <w:pStyle w:val="FirstParagraph"/>
      </w:pPr>
      <w:r>
        <w:t xml:space="preserve">Varaajapussillisella happimaskilla annettava suurivirtauksinen happi on</w:t>
      </w:r>
      <w:r>
        <w:t xml:space="preserve"> </w:t>
      </w:r>
      <w:r>
        <w:t xml:space="preserve">hoitosuositusten ensisijaiseksi suosittama kohtaushoito sarjoittaiseen</w:t>
      </w:r>
      <w:r>
        <w:t xml:space="preserve"> </w:t>
      </w:r>
      <w:r>
        <w:t xml:space="preserve">päänsärkyyn. Keskeinen tutkimusnäyttö: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Cohen et al., 2009 (JAMA).</w:t>
      </w:r>
      <w:r>
        <w:t xml:space="preserve"> </w:t>
      </w:r>
      <w:r>
        <w:t xml:space="preserve">Satunnaistettu, kaksoissokkoutettu,</w:t>
      </w:r>
      <w:r>
        <w:t xml:space="preserve"> </w:t>
      </w:r>
      <w:r>
        <w:t xml:space="preserve">lumekontrolloitu tutkimus. 78 % kohtauksista oli kivuttomia</w:t>
      </w:r>
      <w:r>
        <w:t xml:space="preserve"> </w:t>
      </w:r>
      <w:r>
        <w:t xml:space="preserve">15 minuutin kohdalla, kun käytettiin 100 % happea 12 L/min, vs. 20 %</w:t>
      </w:r>
      <w:r>
        <w:t xml:space="preserve"> </w:t>
      </w:r>
      <w:r>
        <w:t xml:space="preserve">lumeilmalla.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Medrea et al., 2022 (Journal of Headache and Pain).</w:t>
      </w:r>
      <w:r>
        <w:t xml:space="preserve"> </w:t>
      </w:r>
      <w:r>
        <w:t xml:space="preserve">13:n</w:t>
      </w:r>
      <w:r>
        <w:t xml:space="preserve"> </w:t>
      </w:r>
      <w:r>
        <w:t xml:space="preserve">satunnaistetun tutkimuksen verkostometa-analyysi. Suurivirtauksinen</w:t>
      </w:r>
      <w:r>
        <w:t xml:space="preserve"> </w:t>
      </w:r>
      <w:r>
        <w:t xml:space="preserve">happi oli kärkisijalla kohtaushoitona (OR 9,0 vs. lume), ja sen teho</w:t>
      </w:r>
      <w:r>
        <w:t xml:space="preserve"> </w:t>
      </w:r>
      <w:r>
        <w:t xml:space="preserve">oli verrattavissa ihonalaiseen sumatriptaani-injektioon ja parempi</w:t>
      </w:r>
      <w:r>
        <w:t xml:space="preserve"> </w:t>
      </w:r>
      <w:r>
        <w:t xml:space="preserve">kuin minkään muun tutkitun hoidon. Katsauksessa todetaan:</w:t>
      </w:r>
      <w:r>
        <w:t xml:space="preserve"> </w:t>
      </w:r>
      <w:r>
        <w:rPr>
          <w:i/>
          <w:iCs/>
        </w:rPr>
        <w:t xml:space="preserve">“when low flow oxygen fails in patients who can tolerate oxygen,</w:t>
      </w:r>
      <w:r>
        <w:rPr>
          <w:i/>
          <w:iCs/>
        </w:rPr>
        <w:t xml:space="preserve"> </w:t>
      </w:r>
      <w:r>
        <w:rPr>
          <w:i/>
          <w:iCs/>
        </w:rPr>
        <w:t xml:space="preserve">increased flow rates should be tried.”</w:t>
      </w:r>
    </w:p>
    <w:p>
      <w:pPr>
        <w:pStyle w:val="FirstParagraph"/>
      </w:pPr>
      <w:r>
        <w:t xml:space="preserve">Kansainväliset hoitosuositukset, jotka suosittelevat happea sarjoittaisen</w:t>
      </w:r>
      <w:r>
        <w:t xml:space="preserve"> </w:t>
      </w:r>
      <w:r>
        <w:t xml:space="preserve">päänsäryn ensisijaiseksi kohtaushoidoksi: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</w:t>
      </w:r>
      <w:r>
        <w:rPr>
          <w:i/>
          <w:iCs/>
        </w:rPr>
        <w:t xml:space="preserve"> </w:t>
      </w:r>
      <w:r>
        <w:rPr>
          <w:i/>
          <w:iCs/>
        </w:rPr>
        <w:t xml:space="preserve">at least 12 L/min over 15 min.”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Tason A kohtaushoito.</w:t>
      </w:r>
    </w:p>
    <w:p>
      <w:pPr>
        <w:pStyle w:val="FirstParagraph"/>
      </w:pPr>
      <w:r>
        <w:t xml:space="preserve">[Jos paikallinen kansallinen hoitosuositus suosittelee happea, lisää se</w:t>
      </w:r>
      <w:r>
        <w:t xml:space="preserve"> </w:t>
      </w:r>
      <w:r>
        <w:t xml:space="preserve">tähän.]</w:t>
      </w:r>
    </w:p>
    <w:p>
      <w:pPr>
        <w:pStyle w:val="BodyText"/>
      </w:pPr>
      <w:r>
        <w:t xml:space="preserve">AHS:n / American Migraine Foundationin yhteinen kannanotto</w:t>
      </w:r>
      <w:r>
        <w:t xml:space="preserve"> </w:t>
      </w:r>
      <w:r>
        <w:t xml:space="preserve">sarjoittaisen päänsäryn happihoidosta lisää, että happi on</w:t>
      </w:r>
      <w:r>
        <w:t xml:space="preserve"> </w:t>
      </w:r>
      <w:r>
        <w:rPr>
          <w:i/>
          <w:iCs/>
        </w:rPr>
        <w:t xml:space="preserve">“particularly required when triptans are contraindicated (common in the</w:t>
      </w:r>
      <w:r>
        <w:rPr>
          <w:i/>
          <w:iCs/>
        </w:rPr>
        <w:t xml:space="preserve"> </w:t>
      </w:r>
      <w:r>
        <w:rPr>
          <w:i/>
          <w:iCs/>
        </w:rPr>
        <w:t xml:space="preserve">older population), when there are multiple attacks a day, invaluable in</w:t>
      </w:r>
      <w:r>
        <w:rPr>
          <w:i/>
          <w:iCs/>
        </w:rPr>
        <w:t xml:space="preserve"> </w:t>
      </w:r>
      <w:r>
        <w:rPr>
          <w:i/>
          <w:iCs/>
        </w:rPr>
        <w:t xml:space="preserve">pregnancy (often overlooked) and when preventative and other abortive</w:t>
      </w:r>
      <w:r>
        <w:rPr>
          <w:i/>
          <w:iCs/>
        </w:rPr>
        <w:t xml:space="preserve"> </w:t>
      </w:r>
      <w:r>
        <w:rPr>
          <w:i/>
          <w:iCs/>
        </w:rPr>
        <w:t xml:space="preserve">therapies are not effective.”</w:t>
      </w:r>
    </w:p>
    <w:bookmarkEnd w:id="9"/>
    <w:bookmarkStart w:id="10" w:name="miksi-minulle"/>
    <w:p>
      <w:pPr>
        <w:pStyle w:val="Heading3"/>
      </w:pPr>
      <w:r>
        <w:t xml:space="preserve">Miksi minulle</w:t>
      </w:r>
    </w:p>
    <w:p>
      <w:pPr>
        <w:pStyle w:val="FirstParagraph"/>
      </w:pPr>
      <w:r>
        <w:t xml:space="preserve">Minulla on todettu sarjoittainen päänsärky (ks. liite). [Jos olet jo</w:t>
      </w:r>
      <w:r>
        <w:t xml:space="preserve"> </w:t>
      </w:r>
      <w:r>
        <w:t xml:space="preserve">kokeillut triptaaneja tai muita kohtaushoitoja, kuvaile lyhyesti, mikä</w:t>
      </w:r>
      <w:r>
        <w:t xml:space="preserve"> </w:t>
      </w:r>
      <w:r>
        <w:t xml:space="preserve">toimi, mikä ei toiminut, ja mahdolliset haittavaikutukset.]</w:t>
      </w:r>
    </w:p>
    <w:p>
      <w:pPr>
        <w:pStyle w:val="BodyText"/>
      </w:pPr>
      <w:r>
        <w:t xml:space="preserve">Kohtaukset [esiintyvät päiväsaikaan / herättävät minut unesta /</w:t>
      </w:r>
      <w:r>
        <w:t xml:space="preserve"> </w:t>
      </w:r>
      <w:r>
        <w:t xml:space="preserve">toistuvat useita kertoja päivässä], ja ne kestävät yleensä [kesto]. Ne</w:t>
      </w:r>
      <w:r>
        <w:t xml:space="preserve"> </w:t>
      </w:r>
      <w:r>
        <w:t xml:space="preserve">ovat vakavasti toimintakykyä heikentäviä.</w:t>
      </w:r>
    </w:p>
    <w:bookmarkEnd w:id="10"/>
    <w:bookmarkStart w:id="11" w:name="mitä-pyydän"/>
    <w:p>
      <w:pPr>
        <w:pStyle w:val="Heading3"/>
      </w:pPr>
      <w:r>
        <w:t xml:space="preserve">Mitä pyydän</w:t>
      </w:r>
    </w:p>
    <w:p>
      <w:pPr>
        <w:pStyle w:val="FirstParagraph"/>
      </w:pPr>
      <w:r>
        <w:t xml:space="preserve">Reseptiä seuraavalle: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100 % happea 15 L/min</w:t>
      </w:r>
      <w:r>
        <w:t xml:space="preserve"> </w:t>
      </w:r>
      <w:r>
        <w:t xml:space="preserve">(tai suuremmalla virtauksella, jos olet</w:t>
      </w:r>
      <w:r>
        <w:t xml:space="preserve"> </w:t>
      </w:r>
      <w:r>
        <w:t xml:space="preserve">valmis määräämään suurempaa virtausta)</w:t>
      </w:r>
      <w:r>
        <w:t xml:space="preserve"> </w:t>
      </w:r>
      <w:r>
        <w:rPr>
          <w:b/>
          <w:bCs/>
        </w:rPr>
        <w:t xml:space="preserve">varaajapussillisella</w:t>
      </w:r>
      <w:r>
        <w:rPr>
          <w:b/>
          <w:bCs/>
        </w:rPr>
        <w:t xml:space="preserve"> </w:t>
      </w:r>
      <w:r>
        <w:rPr>
          <w:b/>
          <w:bCs/>
        </w:rPr>
        <w:t xml:space="preserve">happimaskilla, enintään 20 minuuttia kohtausta kohti, tarvittaessa.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Yksi suuri kotipullo ja yksi kannettava pullo.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Varaajapussillinen happimaski ja letku.</w:t>
      </w:r>
    </w:p>
    <w:p>
      <w:pPr>
        <w:pStyle w:val="FirstParagraph"/>
      </w:pPr>
      <w:r>
        <w:t xml:space="preserve">Olen liittänyt mukaan reseptipohjat sekä varaajapussilliselle</w:t>
      </w:r>
      <w:r>
        <w:t xml:space="preserve"> </w:t>
      </w:r>
      <w:r>
        <w:t xml:space="preserve">happimaskille että Demand-venttiilihappihoidolle (DVO); voit käyttää</w:t>
      </w:r>
      <w:r>
        <w:t xml:space="preserve"> </w:t>
      </w:r>
      <w:r>
        <w:t xml:space="preserve">niitä lähtökohtana. Jos Demand-venttiili on paikallisesti saatavilla,</w:t>
      </w:r>
      <w:r>
        <w:t xml:space="preserve"> </w:t>
      </w:r>
      <w:r>
        <w:t xml:space="preserve">se on suositeltavampi vaihtoehto: vuoden 2025 potilaskokemuskysely</w:t>
      </w:r>
      <w:r>
        <w:t xml:space="preserve"> </w:t>
      </w:r>
      <w:r>
        <w:t xml:space="preserve">(Goadsby et al., 2025) raportoi keskimääräiseksi täydelliseen</w:t>
      </w:r>
      <w:r>
        <w:t xml:space="preserve"> </w:t>
      </w:r>
      <w:r>
        <w:t xml:space="preserve">katkaisuun kuluvaksi ajaksi</w:t>
      </w:r>
      <w:r>
        <w:t xml:space="preserve"> </w:t>
      </w:r>
      <w:r>
        <w:rPr>
          <w:b/>
          <w:bCs/>
        </w:rPr>
        <w:t xml:space="preserve">11 minuuttia Demand-venttiilillä vs.</w:t>
      </w:r>
      <w:r>
        <w:rPr>
          <w:b/>
          <w:bCs/>
        </w:rPr>
        <w:t xml:space="preserve"> </w:t>
      </w:r>
      <w:r>
        <w:rPr>
          <w:b/>
          <w:bCs/>
        </w:rPr>
        <w:t xml:space="preserve">36 minuuttia</w:t>
      </w:r>
      <w:r>
        <w:t xml:space="preserve"> </w:t>
      </w:r>
      <w:r>
        <w:t xml:space="preserve">tavanomaisella suurivirtauksisella happihoidolla, ja</w:t>
      </w:r>
      <w:r>
        <w:t xml:space="preserve"> </w:t>
      </w:r>
      <w:r>
        <w:t xml:space="preserve">täydelliset katkaisut</w:t>
      </w:r>
      <w:r>
        <w:t xml:space="preserve"> </w:t>
      </w:r>
      <w:r>
        <w:rPr>
          <w:b/>
          <w:bCs/>
        </w:rPr>
        <w:t xml:space="preserve">89 %:ssa vs. 70 %:ssa</w:t>
      </w:r>
      <w:r>
        <w:t xml:space="preserve"> </w:t>
      </w:r>
      <w:r>
        <w:t xml:space="preserve">kohtauksista.</w:t>
      </w:r>
    </w:p>
    <w:p>
      <w:pPr>
        <w:pStyle w:val="BodyText"/>
      </w:pPr>
      <w:r>
        <w:t xml:space="preserve">Kiitos ajastasi ja huolenpidostasi.</w:t>
      </w:r>
    </w:p>
    <w:p>
      <w:pPr>
        <w:pStyle w:val="BodyText"/>
      </w:pPr>
      <w:r>
        <w:t xml:space="preserve">Ystävällisin terveisin,</w:t>
      </w:r>
    </w:p>
    <w:p>
      <w:pPr>
        <w:pStyle w:val="BodyText"/>
      </w:pPr>
      <w:r>
        <w:rPr>
          <w:b/>
          <w:bCs/>
        </w:rPr>
        <w:t xml:space="preserve">[Koko nimesi]</w:t>
      </w:r>
      <w:r>
        <w:t xml:space="preserve"> </w:t>
      </w:r>
      <w:r>
        <w:rPr>
          <w:b/>
          <w:bCs/>
        </w:rPr>
        <w:t xml:space="preserve">[Syntymäaika]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Reseptin pyytäminen lääkäriltä</dc:title>
  <dc:creator/>
  <cp:keywords/>
  <dcterms:created xsi:type="dcterms:W3CDTF">2026-06-05T11:09:10Z</dcterms:created>
  <dcterms:modified xsi:type="dcterms:W3CDTF">2026-06-05T11:09:10Z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